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8011BE" w14:textId="77777777" w:rsidR="0001745F" w:rsidRDefault="0001745F" w:rsidP="0001745F">
      <w:pPr>
        <w:widowControl w:val="0"/>
        <w:tabs>
          <w:tab w:val="left" w:pos="6460"/>
        </w:tabs>
        <w:autoSpaceDE w:val="0"/>
        <w:autoSpaceDN w:val="0"/>
        <w:adjustRightInd w:val="0"/>
        <w:rPr>
          <w:rFonts w:ascii="Arial" w:hAnsi="Arial" w:cs="Arial"/>
          <w:b/>
          <w:bCs/>
          <w:sz w:val="20"/>
          <w:szCs w:val="20"/>
        </w:rPr>
      </w:pPr>
    </w:p>
    <w:p w14:paraId="7F358A93" w14:textId="77777777" w:rsidR="0001745F" w:rsidRPr="00AB7B36" w:rsidRDefault="0057045D" w:rsidP="0057045D">
      <w:pPr>
        <w:widowControl w:val="0"/>
        <w:tabs>
          <w:tab w:val="left" w:pos="6460"/>
        </w:tabs>
        <w:autoSpaceDE w:val="0"/>
        <w:autoSpaceDN w:val="0"/>
        <w:adjustRightInd w:val="0"/>
        <w:jc w:val="center"/>
        <w:rPr>
          <w:rFonts w:ascii="Arial Narrow" w:hAnsi="Arial Narrow" w:cs="Arial"/>
          <w:b/>
          <w:bCs/>
        </w:rPr>
      </w:pPr>
      <w:r>
        <w:rPr>
          <w:noProof/>
        </w:rPr>
        <w:drawing>
          <wp:inline distT="0" distB="0" distL="0" distR="0" wp14:anchorId="2EF3B00E" wp14:editId="55B5C361">
            <wp:extent cx="1783080" cy="89088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king_2020_Brand_Logo_BLK.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802992" cy="900829"/>
                    </a:xfrm>
                    <a:prstGeom prst="rect">
                      <a:avLst/>
                    </a:prstGeom>
                  </pic:spPr>
                </pic:pic>
              </a:graphicData>
            </a:graphic>
          </wp:inline>
        </w:drawing>
      </w:r>
    </w:p>
    <w:p w14:paraId="44122077" w14:textId="77777777" w:rsidR="0001745F" w:rsidRPr="00C74D06" w:rsidRDefault="0001745F" w:rsidP="00C87CF3">
      <w:pPr>
        <w:widowControl w:val="0"/>
        <w:tabs>
          <w:tab w:val="left" w:pos="6460"/>
        </w:tabs>
        <w:autoSpaceDE w:val="0"/>
        <w:autoSpaceDN w:val="0"/>
        <w:adjustRightInd w:val="0"/>
        <w:ind w:left="2880" w:hanging="2880"/>
        <w:rPr>
          <w:rFonts w:ascii="Arial Narrow" w:hAnsi="Arial Narrow" w:cs="Times New Roman"/>
          <w:sz w:val="23"/>
          <w:szCs w:val="23"/>
        </w:rPr>
      </w:pPr>
      <w:r w:rsidRPr="00C74D06">
        <w:rPr>
          <w:rFonts w:ascii="Arial Narrow" w:hAnsi="Arial Narrow" w:cs="Arial"/>
          <w:b/>
          <w:bCs/>
          <w:sz w:val="23"/>
          <w:szCs w:val="23"/>
        </w:rPr>
        <w:t>FOR IMMEDIATE RELEASE</w:t>
      </w:r>
      <w:r w:rsidRPr="00C74D06">
        <w:rPr>
          <w:rFonts w:ascii="Arial Narrow" w:hAnsi="Arial Narrow" w:cs="Times New Roman"/>
          <w:sz w:val="23"/>
          <w:szCs w:val="23"/>
        </w:rPr>
        <w:tab/>
      </w:r>
      <w:r w:rsidRPr="00C74D06">
        <w:rPr>
          <w:rFonts w:ascii="Arial Narrow" w:hAnsi="Arial Narrow" w:cs="Times New Roman"/>
          <w:sz w:val="23"/>
          <w:szCs w:val="23"/>
        </w:rPr>
        <w:tab/>
      </w:r>
      <w:r w:rsidRPr="00C74D06">
        <w:rPr>
          <w:rFonts w:ascii="Arial Narrow" w:hAnsi="Arial Narrow" w:cs="Times New Roman"/>
          <w:sz w:val="23"/>
          <w:szCs w:val="23"/>
        </w:rPr>
        <w:tab/>
      </w:r>
      <w:r>
        <w:rPr>
          <w:rFonts w:ascii="Arial Narrow" w:hAnsi="Arial Narrow" w:cs="Times New Roman"/>
          <w:sz w:val="23"/>
          <w:szCs w:val="23"/>
        </w:rPr>
        <w:tab/>
      </w:r>
      <w:r w:rsidR="00C87CF3">
        <w:rPr>
          <w:rFonts w:ascii="Arial Narrow" w:hAnsi="Arial Narrow" w:cs="Times New Roman"/>
          <w:sz w:val="23"/>
          <w:szCs w:val="23"/>
        </w:rPr>
        <w:t xml:space="preserve">                 </w:t>
      </w:r>
      <w:r w:rsidRPr="00C74D06">
        <w:rPr>
          <w:rFonts w:ascii="Arial Narrow" w:hAnsi="Arial Narrow" w:cs="Arial"/>
          <w:b/>
          <w:bCs/>
          <w:sz w:val="23"/>
          <w:szCs w:val="23"/>
        </w:rPr>
        <w:t>For more information, contact</w:t>
      </w:r>
    </w:p>
    <w:p w14:paraId="067440D6" w14:textId="77777777" w:rsidR="0001745F" w:rsidRPr="00C74D06" w:rsidRDefault="0001745F" w:rsidP="009E62E8">
      <w:pPr>
        <w:widowControl w:val="0"/>
        <w:autoSpaceDE w:val="0"/>
        <w:autoSpaceDN w:val="0"/>
        <w:adjustRightInd w:val="0"/>
        <w:spacing w:line="42" w:lineRule="exact"/>
        <w:jc w:val="right"/>
        <w:rPr>
          <w:rFonts w:ascii="Arial Narrow" w:hAnsi="Arial Narrow" w:cs="Times New Roman"/>
          <w:sz w:val="23"/>
          <w:szCs w:val="23"/>
        </w:rPr>
      </w:pPr>
    </w:p>
    <w:p w14:paraId="34E80FC9" w14:textId="77777777" w:rsidR="0001745F" w:rsidRPr="00C74D06" w:rsidRDefault="0001745F" w:rsidP="009E62E8">
      <w:pPr>
        <w:widowControl w:val="0"/>
        <w:autoSpaceDE w:val="0"/>
        <w:autoSpaceDN w:val="0"/>
        <w:adjustRightInd w:val="0"/>
        <w:ind w:left="6480" w:firstLine="720"/>
        <w:jc w:val="right"/>
        <w:rPr>
          <w:rFonts w:ascii="Arial Narrow" w:hAnsi="Arial Narrow" w:cs="Times New Roman"/>
          <w:sz w:val="23"/>
          <w:szCs w:val="23"/>
        </w:rPr>
      </w:pPr>
      <w:r w:rsidRPr="00C74D06">
        <w:rPr>
          <w:rFonts w:ascii="Arial Narrow" w:hAnsi="Arial Narrow" w:cs="Arial"/>
          <w:b/>
          <w:bCs/>
          <w:sz w:val="23"/>
          <w:szCs w:val="23"/>
        </w:rPr>
        <w:t>Tim Tyler</w:t>
      </w:r>
    </w:p>
    <w:p w14:paraId="45B254C8" w14:textId="77777777" w:rsidR="0001745F" w:rsidRPr="00C74D06" w:rsidRDefault="0001745F" w:rsidP="009E62E8">
      <w:pPr>
        <w:widowControl w:val="0"/>
        <w:autoSpaceDE w:val="0"/>
        <w:autoSpaceDN w:val="0"/>
        <w:adjustRightInd w:val="0"/>
        <w:spacing w:line="34" w:lineRule="exact"/>
        <w:jc w:val="right"/>
        <w:rPr>
          <w:rFonts w:ascii="Arial Narrow" w:hAnsi="Arial Narrow" w:cs="Times New Roman"/>
          <w:sz w:val="23"/>
          <w:szCs w:val="23"/>
        </w:rPr>
      </w:pPr>
    </w:p>
    <w:p w14:paraId="656B506D" w14:textId="77777777" w:rsidR="0001745F" w:rsidRPr="00C74D06" w:rsidRDefault="0001745F" w:rsidP="009E62E8">
      <w:pPr>
        <w:widowControl w:val="0"/>
        <w:autoSpaceDE w:val="0"/>
        <w:autoSpaceDN w:val="0"/>
        <w:adjustRightInd w:val="0"/>
        <w:ind w:left="6480" w:firstLine="720"/>
        <w:jc w:val="right"/>
        <w:rPr>
          <w:rFonts w:ascii="Arial Narrow" w:hAnsi="Arial Narrow" w:cs="Times New Roman"/>
          <w:sz w:val="23"/>
          <w:szCs w:val="23"/>
        </w:rPr>
      </w:pPr>
      <w:r w:rsidRPr="00C74D06">
        <w:rPr>
          <w:rFonts w:ascii="Arial Narrow" w:hAnsi="Arial Narrow" w:cs="Arial"/>
          <w:b/>
          <w:bCs/>
          <w:sz w:val="23"/>
          <w:szCs w:val="23"/>
        </w:rPr>
        <w:t>Viking Range, LLC, 662.451.4123</w:t>
      </w:r>
    </w:p>
    <w:p w14:paraId="60F94248" w14:textId="77777777" w:rsidR="0001745F" w:rsidRPr="00AB7B36" w:rsidRDefault="0001745F" w:rsidP="0001745F">
      <w:pPr>
        <w:widowControl w:val="0"/>
        <w:autoSpaceDE w:val="0"/>
        <w:autoSpaceDN w:val="0"/>
        <w:adjustRightInd w:val="0"/>
        <w:spacing w:line="200" w:lineRule="exact"/>
        <w:rPr>
          <w:rFonts w:ascii="Arial Narrow" w:hAnsi="Arial Narrow" w:cs="Times New Roman"/>
        </w:rPr>
      </w:pPr>
    </w:p>
    <w:p w14:paraId="5570B872" w14:textId="77777777" w:rsidR="00F65612" w:rsidRDefault="00F65612" w:rsidP="00B9066E">
      <w:pPr>
        <w:jc w:val="center"/>
        <w:rPr>
          <w:rFonts w:ascii="Arial" w:hAnsi="Arial" w:cs="Arial"/>
          <w:b/>
          <w:bCs/>
          <w:sz w:val="24"/>
          <w:szCs w:val="24"/>
        </w:rPr>
      </w:pPr>
    </w:p>
    <w:p w14:paraId="6060C3A8" w14:textId="77777777" w:rsidR="008C2E14" w:rsidRDefault="008C2E14" w:rsidP="008C2E14">
      <w:pPr>
        <w:jc w:val="center"/>
        <w:rPr>
          <w:rFonts w:ascii="Arial" w:hAnsi="Arial" w:cs="Arial"/>
          <w:b/>
          <w:bCs/>
          <w:sz w:val="24"/>
          <w:szCs w:val="24"/>
        </w:rPr>
      </w:pPr>
      <w:r>
        <w:rPr>
          <w:rFonts w:ascii="Arial" w:hAnsi="Arial" w:cs="Arial"/>
          <w:b/>
          <w:bCs/>
          <w:sz w:val="24"/>
          <w:szCs w:val="24"/>
        </w:rPr>
        <w:t>Viking Expands the Delta Hues Contemporary Color Collection Offering a Stunning Array of Viking Appliance Design Options</w:t>
      </w:r>
      <w:bookmarkStart w:id="0" w:name="page1"/>
      <w:bookmarkEnd w:id="0"/>
    </w:p>
    <w:p w14:paraId="7B3EE07D" w14:textId="77777777" w:rsidR="000F7476" w:rsidRPr="000F7476" w:rsidRDefault="000F7476" w:rsidP="000F7476">
      <w:pPr>
        <w:rPr>
          <w:rFonts w:ascii="Arial" w:hAnsi="Arial" w:cs="Arial"/>
          <w:bCs/>
          <w:sz w:val="24"/>
          <w:szCs w:val="24"/>
        </w:rPr>
      </w:pPr>
      <w:r w:rsidRPr="000F7476">
        <w:rPr>
          <w:rFonts w:ascii="Arial" w:hAnsi="Arial" w:cs="Arial"/>
          <w:bCs/>
          <w:sz w:val="24"/>
          <w:szCs w:val="24"/>
        </w:rPr>
        <w:t xml:space="preserve"> </w:t>
      </w:r>
    </w:p>
    <w:p w14:paraId="36372128" w14:textId="77777777" w:rsidR="00C87CF3" w:rsidRDefault="00F96902" w:rsidP="000F7D72">
      <w:pPr>
        <w:spacing w:line="276" w:lineRule="auto"/>
        <w:rPr>
          <w:rFonts w:ascii="Arial" w:hAnsi="Arial" w:cs="Arial"/>
          <w:bCs/>
          <w:sz w:val="23"/>
          <w:szCs w:val="23"/>
        </w:rPr>
      </w:pPr>
      <w:r>
        <w:rPr>
          <w:rFonts w:ascii="Arial" w:hAnsi="Arial" w:cs="Arial"/>
          <w:b/>
          <w:bCs/>
          <w:sz w:val="23"/>
          <w:szCs w:val="23"/>
        </w:rPr>
        <w:t>Greenwood</w:t>
      </w:r>
      <w:r w:rsidR="000F7476" w:rsidRPr="0057045D">
        <w:rPr>
          <w:rFonts w:ascii="Arial" w:hAnsi="Arial" w:cs="Arial"/>
          <w:b/>
          <w:bCs/>
          <w:sz w:val="23"/>
          <w:szCs w:val="23"/>
        </w:rPr>
        <w:t>, MS</w:t>
      </w:r>
      <w:r w:rsidR="000F7476" w:rsidRPr="0057045D">
        <w:rPr>
          <w:rFonts w:ascii="Arial" w:hAnsi="Arial" w:cs="Arial"/>
          <w:bCs/>
          <w:sz w:val="23"/>
          <w:szCs w:val="23"/>
        </w:rPr>
        <w:t xml:space="preserve"> - Viking Range, LLC, the originator of professional grade cooking equipment for the home,</w:t>
      </w:r>
      <w:r w:rsidR="006D7375">
        <w:rPr>
          <w:rFonts w:ascii="Arial" w:hAnsi="Arial" w:cs="Arial"/>
          <w:bCs/>
          <w:sz w:val="23"/>
          <w:szCs w:val="23"/>
        </w:rPr>
        <w:t xml:space="preserve"> is expanding its color collections due to the success of both the contemporary and classic color collection. Viking</w:t>
      </w:r>
      <w:r w:rsidR="000F7476" w:rsidRPr="0057045D">
        <w:rPr>
          <w:rFonts w:ascii="Arial" w:hAnsi="Arial" w:cs="Arial"/>
          <w:bCs/>
          <w:sz w:val="23"/>
          <w:szCs w:val="23"/>
        </w:rPr>
        <w:t xml:space="preserve"> is now offering a rich and vibrant new selection of color options for many of their luxury </w:t>
      </w:r>
      <w:r w:rsidR="009E62E8">
        <w:rPr>
          <w:rFonts w:ascii="Arial" w:hAnsi="Arial" w:cs="Arial"/>
          <w:bCs/>
          <w:sz w:val="23"/>
          <w:szCs w:val="23"/>
        </w:rPr>
        <w:t>cooking</w:t>
      </w:r>
      <w:r w:rsidR="000F7476" w:rsidRPr="0057045D">
        <w:rPr>
          <w:rFonts w:ascii="Arial" w:hAnsi="Arial" w:cs="Arial"/>
          <w:bCs/>
          <w:sz w:val="23"/>
          <w:szCs w:val="23"/>
        </w:rPr>
        <w:t>, refrigera</w:t>
      </w:r>
      <w:r w:rsidR="00C87CF3">
        <w:rPr>
          <w:rFonts w:ascii="Arial" w:hAnsi="Arial" w:cs="Arial"/>
          <w:bCs/>
          <w:sz w:val="23"/>
          <w:szCs w:val="23"/>
        </w:rPr>
        <w:t xml:space="preserve">tion and ventilation products. </w:t>
      </w:r>
    </w:p>
    <w:p w14:paraId="7BFFDE35" w14:textId="77777777" w:rsidR="000F7476" w:rsidRPr="0057045D" w:rsidRDefault="00C87CF3" w:rsidP="000F7D72">
      <w:pPr>
        <w:spacing w:line="276" w:lineRule="auto"/>
        <w:rPr>
          <w:rFonts w:ascii="Arial" w:hAnsi="Arial" w:cs="Arial"/>
          <w:bCs/>
          <w:sz w:val="23"/>
          <w:szCs w:val="23"/>
        </w:rPr>
      </w:pPr>
      <w:r>
        <w:rPr>
          <w:rFonts w:ascii="Arial" w:hAnsi="Arial" w:cs="Arial"/>
          <w:bCs/>
          <w:sz w:val="23"/>
          <w:szCs w:val="23"/>
        </w:rPr>
        <w:br/>
        <w:t>T</w:t>
      </w:r>
      <w:r w:rsidR="000F7476" w:rsidRPr="0057045D">
        <w:rPr>
          <w:rFonts w:ascii="Arial" w:hAnsi="Arial" w:cs="Arial"/>
          <w:bCs/>
          <w:sz w:val="23"/>
          <w:szCs w:val="23"/>
        </w:rPr>
        <w:t xml:space="preserve">he </w:t>
      </w:r>
      <w:r w:rsidR="009E62E8">
        <w:rPr>
          <w:rFonts w:ascii="Arial" w:hAnsi="Arial" w:cs="Arial"/>
          <w:bCs/>
          <w:sz w:val="23"/>
          <w:szCs w:val="23"/>
        </w:rPr>
        <w:t xml:space="preserve">Delta Hues, a Contemporary Color Collection, is a </w:t>
      </w:r>
      <w:r w:rsidR="000F7476" w:rsidRPr="0057045D">
        <w:rPr>
          <w:rFonts w:ascii="Arial" w:hAnsi="Arial" w:cs="Arial"/>
          <w:bCs/>
          <w:sz w:val="23"/>
          <w:szCs w:val="23"/>
        </w:rPr>
        <w:t xml:space="preserve">stirring palette of 14 colors that is inspired by global influences that have found their way into the Mississippi Delta, the cradle of Viking’s home offices in Greenwood. An Arctic sky, a French treat and a Greek olive are just a sample of the ingredients in the diverse Delta Hues palette. Viking knows that their savvy and style-forward customers are looking for a variety of design options as they create their home kitchens and The Delta Hues delivers a spectrum of choices. The Delta is a mixing bowl of global cultures, sights and flavors and the 14 Contemporary Colors from Viking bring warmth and beauty to any kitchen. </w:t>
      </w:r>
    </w:p>
    <w:p w14:paraId="21FC9FED" w14:textId="77777777" w:rsidR="000F7476" w:rsidRPr="0057045D" w:rsidRDefault="000F7476" w:rsidP="000F7D72">
      <w:pPr>
        <w:spacing w:line="276" w:lineRule="auto"/>
        <w:rPr>
          <w:rFonts w:ascii="Arial" w:hAnsi="Arial" w:cs="Arial"/>
          <w:bCs/>
          <w:sz w:val="23"/>
          <w:szCs w:val="23"/>
        </w:rPr>
      </w:pPr>
      <w:r w:rsidRPr="0057045D">
        <w:rPr>
          <w:rFonts w:ascii="Arial" w:hAnsi="Arial" w:cs="Arial"/>
          <w:bCs/>
          <w:sz w:val="23"/>
          <w:szCs w:val="23"/>
        </w:rPr>
        <w:t xml:space="preserve"> </w:t>
      </w:r>
    </w:p>
    <w:p w14:paraId="7390068F" w14:textId="77777777" w:rsidR="000F7476" w:rsidRPr="0057045D" w:rsidRDefault="000F7476" w:rsidP="000F7D72">
      <w:pPr>
        <w:spacing w:line="276" w:lineRule="auto"/>
        <w:rPr>
          <w:rFonts w:ascii="Arial" w:hAnsi="Arial" w:cs="Arial"/>
          <w:bCs/>
          <w:sz w:val="23"/>
          <w:szCs w:val="23"/>
        </w:rPr>
      </w:pPr>
      <w:r w:rsidRPr="0057045D">
        <w:rPr>
          <w:rFonts w:ascii="Arial" w:hAnsi="Arial" w:cs="Arial"/>
          <w:bCs/>
          <w:sz w:val="23"/>
          <w:szCs w:val="23"/>
        </w:rPr>
        <w:t xml:space="preserve">Alluvial Blue. Arctic Gray. Frost White. Kalamata Red. </w:t>
      </w:r>
      <w:proofErr w:type="spellStart"/>
      <w:r w:rsidRPr="0057045D">
        <w:rPr>
          <w:rFonts w:ascii="Arial" w:hAnsi="Arial" w:cs="Arial"/>
          <w:bCs/>
          <w:sz w:val="23"/>
          <w:szCs w:val="23"/>
        </w:rPr>
        <w:t>Blackforest</w:t>
      </w:r>
      <w:proofErr w:type="spellEnd"/>
      <w:r w:rsidRPr="0057045D">
        <w:rPr>
          <w:rFonts w:ascii="Arial" w:hAnsi="Arial" w:cs="Arial"/>
          <w:bCs/>
          <w:sz w:val="23"/>
          <w:szCs w:val="23"/>
        </w:rPr>
        <w:t xml:space="preserve"> Green. Vanilla Cream. Cast Black. Reduction Red. Pacific Gray. Bywater Blue. Cypress Green. San Marzano Red. Damascus Gray. Slate Blue. All of these wondrous colors draw inspiration from the international melting pot that is the Mississippi Delta. </w:t>
      </w:r>
      <w:proofErr w:type="spellStart"/>
      <w:r w:rsidRPr="0057045D">
        <w:rPr>
          <w:rFonts w:ascii="Arial" w:hAnsi="Arial" w:cs="Arial"/>
          <w:bCs/>
          <w:sz w:val="23"/>
          <w:szCs w:val="23"/>
        </w:rPr>
        <w:t>Blackforest</w:t>
      </w:r>
      <w:proofErr w:type="spellEnd"/>
      <w:r w:rsidRPr="0057045D">
        <w:rPr>
          <w:rFonts w:ascii="Arial" w:hAnsi="Arial" w:cs="Arial"/>
          <w:bCs/>
          <w:sz w:val="23"/>
          <w:szCs w:val="23"/>
        </w:rPr>
        <w:t xml:space="preserve"> Green draws from the dense forests of Germany. Alluvial blue is found in the Mississippi clay. San Marzano Red glows like the flawless tomato </w:t>
      </w:r>
      <w:r w:rsidR="000F7D72">
        <w:rPr>
          <w:rFonts w:ascii="Arial" w:hAnsi="Arial" w:cs="Arial"/>
          <w:bCs/>
          <w:sz w:val="23"/>
          <w:szCs w:val="23"/>
        </w:rPr>
        <w:t>that is the foundation of many</w:t>
      </w:r>
      <w:r w:rsidRPr="0057045D">
        <w:rPr>
          <w:rFonts w:ascii="Arial" w:hAnsi="Arial" w:cs="Arial"/>
          <w:bCs/>
          <w:sz w:val="23"/>
          <w:szCs w:val="23"/>
        </w:rPr>
        <w:t xml:space="preserve"> pasta dish</w:t>
      </w:r>
      <w:r w:rsidR="000F7D72">
        <w:rPr>
          <w:rFonts w:ascii="Arial" w:hAnsi="Arial" w:cs="Arial"/>
          <w:bCs/>
          <w:sz w:val="23"/>
          <w:szCs w:val="23"/>
        </w:rPr>
        <w:t>es</w:t>
      </w:r>
      <w:r w:rsidRPr="0057045D">
        <w:rPr>
          <w:rFonts w:ascii="Arial" w:hAnsi="Arial" w:cs="Arial"/>
          <w:bCs/>
          <w:sz w:val="23"/>
          <w:szCs w:val="23"/>
        </w:rPr>
        <w:t>. Bywater Blue reflects the joy and li</w:t>
      </w:r>
      <w:r w:rsidR="000F7D72">
        <w:rPr>
          <w:rFonts w:ascii="Arial" w:hAnsi="Arial" w:cs="Arial"/>
          <w:bCs/>
          <w:sz w:val="23"/>
          <w:szCs w:val="23"/>
        </w:rPr>
        <w:t xml:space="preserve">vely influence of New Orleans. </w:t>
      </w:r>
      <w:r w:rsidRPr="0057045D">
        <w:rPr>
          <w:rFonts w:ascii="Arial" w:hAnsi="Arial" w:cs="Arial"/>
          <w:bCs/>
          <w:sz w:val="23"/>
          <w:szCs w:val="23"/>
        </w:rPr>
        <w:t>All 14 Delta Hues colors resonate with a global yet personal touch that allows interior designers to choose colors that align with their visions. There ar</w:t>
      </w:r>
      <w:r w:rsidR="00F85242">
        <w:rPr>
          <w:rFonts w:ascii="Arial" w:hAnsi="Arial" w:cs="Arial"/>
          <w:bCs/>
          <w:sz w:val="23"/>
          <w:szCs w:val="23"/>
        </w:rPr>
        <w:t xml:space="preserve">e now 14 more reasons that make </w:t>
      </w:r>
      <w:r w:rsidRPr="0057045D">
        <w:rPr>
          <w:rFonts w:ascii="Arial" w:hAnsi="Arial" w:cs="Arial"/>
          <w:bCs/>
          <w:sz w:val="23"/>
          <w:szCs w:val="23"/>
        </w:rPr>
        <w:t xml:space="preserve">Viking the heart of the kitchen. </w:t>
      </w:r>
    </w:p>
    <w:p w14:paraId="77589661" w14:textId="77777777" w:rsidR="000F7476" w:rsidRPr="0057045D" w:rsidRDefault="000F7476" w:rsidP="000F7D72">
      <w:pPr>
        <w:spacing w:line="276" w:lineRule="auto"/>
        <w:rPr>
          <w:rFonts w:ascii="Arial" w:hAnsi="Arial" w:cs="Arial"/>
          <w:bCs/>
          <w:sz w:val="23"/>
          <w:szCs w:val="23"/>
        </w:rPr>
      </w:pPr>
      <w:r w:rsidRPr="0057045D">
        <w:rPr>
          <w:rFonts w:ascii="Arial" w:hAnsi="Arial" w:cs="Arial"/>
          <w:bCs/>
          <w:sz w:val="23"/>
          <w:szCs w:val="23"/>
        </w:rPr>
        <w:t xml:space="preserve"> </w:t>
      </w:r>
    </w:p>
    <w:p w14:paraId="1C8DFFF3" w14:textId="77777777" w:rsidR="000F7476" w:rsidRDefault="000F7476" w:rsidP="000F7D72">
      <w:pPr>
        <w:spacing w:line="276" w:lineRule="auto"/>
        <w:rPr>
          <w:rFonts w:ascii="Arial" w:hAnsi="Arial" w:cs="Arial"/>
          <w:bCs/>
          <w:sz w:val="23"/>
          <w:szCs w:val="23"/>
        </w:rPr>
      </w:pPr>
      <w:r w:rsidRPr="0057045D">
        <w:rPr>
          <w:rFonts w:ascii="Arial" w:hAnsi="Arial" w:cs="Arial"/>
          <w:bCs/>
          <w:sz w:val="23"/>
          <w:szCs w:val="23"/>
        </w:rPr>
        <w:t xml:space="preserve">The Delta Hues Contemporary Color Collection has been developed in partnership with the paint experts at Sherwin Williams. Every Delta Hues color includes a Sherwin Williams Designer Room Color Complementary Palette that gives designers whole new avenues of design choices and options. </w:t>
      </w:r>
    </w:p>
    <w:p w14:paraId="0EA0D8BC" w14:textId="77777777" w:rsidR="00775CA8" w:rsidRDefault="00775CA8" w:rsidP="000F7D72">
      <w:pPr>
        <w:spacing w:line="276" w:lineRule="auto"/>
        <w:rPr>
          <w:rFonts w:ascii="Arial" w:hAnsi="Arial" w:cs="Arial"/>
          <w:bCs/>
          <w:sz w:val="23"/>
          <w:szCs w:val="23"/>
        </w:rPr>
      </w:pPr>
    </w:p>
    <w:p w14:paraId="4BA75467" w14:textId="77777777" w:rsidR="000F7476" w:rsidRDefault="00C87CF3" w:rsidP="000F7D72">
      <w:pPr>
        <w:spacing w:line="276" w:lineRule="auto"/>
        <w:rPr>
          <w:rFonts w:ascii="Arial" w:hAnsi="Arial" w:cs="Arial"/>
          <w:bCs/>
          <w:sz w:val="23"/>
          <w:szCs w:val="23"/>
        </w:rPr>
      </w:pPr>
      <w:r w:rsidRPr="00C87CF3">
        <w:rPr>
          <w:rFonts w:ascii="Arial" w:hAnsi="Arial" w:cs="Arial"/>
          <w:bCs/>
          <w:sz w:val="23"/>
          <w:szCs w:val="23"/>
        </w:rPr>
        <w:t>All Viking Tuscany, 3, 5 and 7 Series products are available in these colors with the exception of microwaves, undercounter refrigeration/ice machines, 3 Series refrigeration, downdrafts and Viking outdoor products, which are available in Stainless Steel only. Viking Virtuoso 6 Series products are available in Black Glass or Stainless with Black Glass.</w:t>
      </w:r>
      <w:r>
        <w:rPr>
          <w:rFonts w:ascii="Arial" w:hAnsi="Arial" w:cs="Arial"/>
          <w:bCs/>
          <w:sz w:val="23"/>
          <w:szCs w:val="23"/>
        </w:rPr>
        <w:t xml:space="preserve"> </w:t>
      </w:r>
    </w:p>
    <w:p w14:paraId="6D5DBE6B" w14:textId="77777777" w:rsidR="00C87CF3" w:rsidRPr="0057045D" w:rsidRDefault="00C87CF3" w:rsidP="000F7D72">
      <w:pPr>
        <w:spacing w:line="276" w:lineRule="auto"/>
        <w:rPr>
          <w:rFonts w:ascii="Arial" w:hAnsi="Arial" w:cs="Arial"/>
          <w:bCs/>
          <w:sz w:val="23"/>
          <w:szCs w:val="23"/>
        </w:rPr>
      </w:pPr>
    </w:p>
    <w:p w14:paraId="405F0841" w14:textId="77777777" w:rsidR="000F7D72" w:rsidRDefault="000F7476" w:rsidP="000F7D72">
      <w:pPr>
        <w:spacing w:line="276" w:lineRule="auto"/>
        <w:rPr>
          <w:rFonts w:ascii="Arial" w:hAnsi="Arial" w:cs="Arial"/>
          <w:bCs/>
          <w:sz w:val="23"/>
          <w:szCs w:val="23"/>
        </w:rPr>
      </w:pPr>
      <w:r w:rsidRPr="0057045D">
        <w:rPr>
          <w:rFonts w:ascii="Arial" w:hAnsi="Arial" w:cs="Arial"/>
          <w:bCs/>
          <w:sz w:val="23"/>
          <w:szCs w:val="23"/>
        </w:rPr>
        <w:t xml:space="preserve">With the introduction of The Delta Hues Contemporary Color Collection, Viking is able to offer this wide variety of color choices along with their industry-leading innovation in ranges, refrigeration and ventilation products. Viking innovation includes features such as: </w:t>
      </w:r>
    </w:p>
    <w:p w14:paraId="18CC8958" w14:textId="77777777" w:rsidR="000F7D72" w:rsidRDefault="000F7476" w:rsidP="000F7D72">
      <w:pPr>
        <w:spacing w:line="276" w:lineRule="auto"/>
        <w:ind w:firstLine="720"/>
        <w:rPr>
          <w:rFonts w:ascii="Arial" w:hAnsi="Arial" w:cs="Arial"/>
          <w:bCs/>
          <w:sz w:val="23"/>
          <w:szCs w:val="23"/>
        </w:rPr>
      </w:pPr>
      <w:r w:rsidRPr="0057045D">
        <w:rPr>
          <w:rFonts w:ascii="Arial" w:hAnsi="Arial" w:cs="Arial"/>
          <w:bCs/>
          <w:sz w:val="23"/>
          <w:szCs w:val="23"/>
        </w:rPr>
        <w:lastRenderedPageBreak/>
        <w:t xml:space="preserve">·        Viking Elevation™ Burners </w:t>
      </w:r>
    </w:p>
    <w:p w14:paraId="79BDC5BD" w14:textId="77777777" w:rsidR="000F7D72" w:rsidRDefault="000F7476" w:rsidP="000F7D72">
      <w:pPr>
        <w:spacing w:line="276" w:lineRule="auto"/>
        <w:ind w:firstLine="720"/>
        <w:rPr>
          <w:rFonts w:ascii="Arial" w:hAnsi="Arial" w:cs="Arial"/>
          <w:bCs/>
          <w:sz w:val="23"/>
          <w:szCs w:val="23"/>
        </w:rPr>
      </w:pPr>
      <w:r w:rsidRPr="0057045D">
        <w:rPr>
          <w:rFonts w:ascii="Arial" w:hAnsi="Arial" w:cs="Arial"/>
          <w:bCs/>
          <w:sz w:val="23"/>
          <w:szCs w:val="23"/>
        </w:rPr>
        <w:t xml:space="preserve">·        Patented </w:t>
      </w:r>
      <w:proofErr w:type="spellStart"/>
      <w:r w:rsidRPr="0057045D">
        <w:rPr>
          <w:rFonts w:ascii="Arial" w:hAnsi="Arial" w:cs="Arial"/>
          <w:bCs/>
          <w:sz w:val="23"/>
          <w:szCs w:val="23"/>
        </w:rPr>
        <w:t>Vari</w:t>
      </w:r>
      <w:proofErr w:type="spellEnd"/>
      <w:r w:rsidRPr="0057045D">
        <w:rPr>
          <w:rFonts w:ascii="Arial" w:hAnsi="Arial" w:cs="Arial"/>
          <w:bCs/>
          <w:sz w:val="23"/>
          <w:szCs w:val="23"/>
        </w:rPr>
        <w:t xml:space="preserve">-Speed™ Dual Flow Convection System </w:t>
      </w:r>
    </w:p>
    <w:p w14:paraId="0057DC86" w14:textId="77777777" w:rsidR="000F7D72" w:rsidRDefault="000F7476" w:rsidP="000F7D72">
      <w:pPr>
        <w:spacing w:line="276" w:lineRule="auto"/>
        <w:ind w:firstLine="720"/>
        <w:rPr>
          <w:rFonts w:ascii="Arial" w:hAnsi="Arial" w:cs="Arial"/>
          <w:bCs/>
          <w:sz w:val="23"/>
          <w:szCs w:val="23"/>
        </w:rPr>
      </w:pPr>
      <w:r w:rsidRPr="0057045D">
        <w:rPr>
          <w:rFonts w:ascii="Arial" w:hAnsi="Arial" w:cs="Arial"/>
          <w:bCs/>
          <w:sz w:val="23"/>
          <w:szCs w:val="23"/>
        </w:rPr>
        <w:t xml:space="preserve">·        </w:t>
      </w:r>
      <w:proofErr w:type="spellStart"/>
      <w:r w:rsidRPr="0057045D">
        <w:rPr>
          <w:rFonts w:ascii="Arial" w:hAnsi="Arial" w:cs="Arial"/>
          <w:bCs/>
          <w:sz w:val="23"/>
          <w:szCs w:val="23"/>
        </w:rPr>
        <w:t>CoolLit</w:t>
      </w:r>
      <w:proofErr w:type="spellEnd"/>
      <w:r w:rsidRPr="0057045D">
        <w:rPr>
          <w:rFonts w:ascii="Arial" w:hAnsi="Arial" w:cs="Arial"/>
          <w:bCs/>
          <w:sz w:val="23"/>
          <w:szCs w:val="23"/>
        </w:rPr>
        <w:t xml:space="preserve">™ LED Lighting </w:t>
      </w:r>
    </w:p>
    <w:p w14:paraId="45B3B3B5" w14:textId="77777777" w:rsidR="000F7D72" w:rsidRDefault="000F7476" w:rsidP="000F7D72">
      <w:pPr>
        <w:spacing w:line="276" w:lineRule="auto"/>
        <w:ind w:firstLine="720"/>
        <w:rPr>
          <w:rFonts w:ascii="Arial" w:hAnsi="Arial" w:cs="Arial"/>
          <w:bCs/>
          <w:sz w:val="23"/>
          <w:szCs w:val="23"/>
        </w:rPr>
      </w:pPr>
      <w:r w:rsidRPr="0057045D">
        <w:rPr>
          <w:rFonts w:ascii="Arial" w:hAnsi="Arial" w:cs="Arial"/>
          <w:bCs/>
          <w:sz w:val="23"/>
          <w:szCs w:val="23"/>
        </w:rPr>
        <w:t>·        Gourmet Glo™ Glass Enclosed Broiler</w:t>
      </w:r>
    </w:p>
    <w:p w14:paraId="1A01F4FC" w14:textId="77777777" w:rsidR="000F7476" w:rsidRPr="0057045D" w:rsidRDefault="000F7476" w:rsidP="000F7D72">
      <w:pPr>
        <w:spacing w:line="276" w:lineRule="auto"/>
        <w:ind w:firstLine="720"/>
        <w:rPr>
          <w:rFonts w:ascii="Arial" w:hAnsi="Arial" w:cs="Arial"/>
          <w:bCs/>
          <w:sz w:val="23"/>
          <w:szCs w:val="23"/>
        </w:rPr>
      </w:pPr>
      <w:r w:rsidRPr="0057045D">
        <w:rPr>
          <w:rFonts w:ascii="Arial" w:hAnsi="Arial" w:cs="Arial"/>
          <w:bCs/>
          <w:sz w:val="23"/>
          <w:szCs w:val="23"/>
        </w:rPr>
        <w:t xml:space="preserve">·        </w:t>
      </w:r>
      <w:proofErr w:type="spellStart"/>
      <w:r w:rsidRPr="0057045D">
        <w:rPr>
          <w:rFonts w:ascii="Arial" w:hAnsi="Arial" w:cs="Arial"/>
          <w:bCs/>
          <w:sz w:val="23"/>
          <w:szCs w:val="23"/>
        </w:rPr>
        <w:t>BlueZone</w:t>
      </w:r>
      <w:proofErr w:type="spellEnd"/>
      <w:r w:rsidRPr="0057045D">
        <w:rPr>
          <w:rFonts w:ascii="Arial" w:hAnsi="Arial" w:cs="Arial"/>
          <w:bCs/>
          <w:sz w:val="23"/>
          <w:szCs w:val="23"/>
        </w:rPr>
        <w:t xml:space="preserve">® Fresh Preservation Technology </w:t>
      </w:r>
    </w:p>
    <w:p w14:paraId="58201B52" w14:textId="77777777" w:rsidR="004C1EFD" w:rsidRDefault="000F7476" w:rsidP="004C1EFD">
      <w:pPr>
        <w:spacing w:line="276" w:lineRule="auto"/>
        <w:ind w:firstLine="720"/>
        <w:rPr>
          <w:rFonts w:ascii="Arial" w:hAnsi="Arial" w:cs="Arial"/>
          <w:bCs/>
          <w:sz w:val="23"/>
          <w:szCs w:val="23"/>
        </w:rPr>
      </w:pPr>
      <w:r w:rsidRPr="0057045D">
        <w:rPr>
          <w:rFonts w:ascii="Arial" w:hAnsi="Arial" w:cs="Arial"/>
          <w:bCs/>
          <w:sz w:val="23"/>
          <w:szCs w:val="23"/>
        </w:rPr>
        <w:t xml:space="preserve">·        </w:t>
      </w:r>
      <w:proofErr w:type="spellStart"/>
      <w:r w:rsidRPr="0057045D">
        <w:rPr>
          <w:rFonts w:ascii="Arial" w:hAnsi="Arial" w:cs="Arial"/>
          <w:bCs/>
          <w:sz w:val="23"/>
          <w:szCs w:val="23"/>
        </w:rPr>
        <w:t>Spillproof</w:t>
      </w:r>
      <w:proofErr w:type="spellEnd"/>
      <w:r w:rsidRPr="0057045D">
        <w:rPr>
          <w:rFonts w:ascii="Arial" w:hAnsi="Arial" w:cs="Arial"/>
          <w:bCs/>
          <w:sz w:val="23"/>
          <w:szCs w:val="23"/>
        </w:rPr>
        <w:t xml:space="preserve"> Plus™ Shelves with Nano Technology </w:t>
      </w:r>
    </w:p>
    <w:p w14:paraId="62C50655" w14:textId="77777777" w:rsidR="000F7476" w:rsidRPr="0057045D" w:rsidRDefault="000F7476" w:rsidP="000F7D72">
      <w:pPr>
        <w:spacing w:line="276" w:lineRule="auto"/>
        <w:rPr>
          <w:rFonts w:ascii="Arial" w:hAnsi="Arial" w:cs="Arial"/>
          <w:bCs/>
          <w:sz w:val="23"/>
          <w:szCs w:val="23"/>
        </w:rPr>
      </w:pPr>
    </w:p>
    <w:p w14:paraId="3B90DA26" w14:textId="77777777" w:rsidR="000F7476" w:rsidRPr="0057045D" w:rsidRDefault="000F7476" w:rsidP="000F7D72">
      <w:pPr>
        <w:spacing w:line="276" w:lineRule="auto"/>
        <w:rPr>
          <w:rFonts w:ascii="Arial" w:hAnsi="Arial" w:cs="Arial"/>
          <w:bCs/>
          <w:sz w:val="23"/>
          <w:szCs w:val="23"/>
        </w:rPr>
      </w:pPr>
      <w:r w:rsidRPr="0057045D">
        <w:rPr>
          <w:rFonts w:ascii="Arial" w:hAnsi="Arial" w:cs="Arial"/>
          <w:bCs/>
          <w:sz w:val="23"/>
          <w:szCs w:val="23"/>
        </w:rPr>
        <w:t xml:space="preserve">To learn more about the Viking Delta Hues Contemporary Color Collection including complete product specifications, locations of showrooms and purchasing details, please visit www.VikingInColor.com. </w:t>
      </w:r>
    </w:p>
    <w:p w14:paraId="3F0DB387" w14:textId="77777777" w:rsidR="000F7476" w:rsidRPr="0057045D" w:rsidRDefault="000F7476" w:rsidP="000F7D72">
      <w:pPr>
        <w:spacing w:line="276" w:lineRule="auto"/>
        <w:rPr>
          <w:rFonts w:ascii="Arial" w:hAnsi="Arial" w:cs="Arial"/>
          <w:bCs/>
          <w:sz w:val="23"/>
          <w:szCs w:val="23"/>
        </w:rPr>
      </w:pPr>
      <w:r w:rsidRPr="0057045D">
        <w:rPr>
          <w:rFonts w:ascii="Arial" w:hAnsi="Arial" w:cs="Arial"/>
          <w:bCs/>
          <w:sz w:val="23"/>
          <w:szCs w:val="23"/>
        </w:rPr>
        <w:t xml:space="preserve"> </w:t>
      </w:r>
    </w:p>
    <w:p w14:paraId="0BAD2613" w14:textId="77777777" w:rsidR="00775CA8" w:rsidRDefault="000F7476" w:rsidP="000F7D72">
      <w:pPr>
        <w:spacing w:line="276" w:lineRule="auto"/>
        <w:rPr>
          <w:rFonts w:ascii="Arial" w:hAnsi="Arial" w:cs="Arial"/>
          <w:bCs/>
          <w:sz w:val="23"/>
          <w:szCs w:val="23"/>
        </w:rPr>
      </w:pPr>
      <w:r w:rsidRPr="0057045D">
        <w:rPr>
          <w:rFonts w:ascii="Arial" w:hAnsi="Arial" w:cs="Arial"/>
          <w:bCs/>
          <w:sz w:val="23"/>
          <w:szCs w:val="23"/>
        </w:rPr>
        <w:t xml:space="preserve">The introduction of the Delta Hues Contemporary Color Collection is another example of Viking’s industry-leading approach to building luxury appliances with style, form and functionality. The combination of Viking innovation, design, quality and heritage has not gone unnoticed </w:t>
      </w:r>
      <w:r w:rsidR="00775CA8">
        <w:rPr>
          <w:rFonts w:ascii="Arial" w:hAnsi="Arial" w:cs="Arial"/>
          <w:bCs/>
          <w:sz w:val="23"/>
          <w:szCs w:val="23"/>
        </w:rPr>
        <w:t xml:space="preserve">and has garnered recent awards. </w:t>
      </w:r>
    </w:p>
    <w:p w14:paraId="0C9A6D30" w14:textId="77777777" w:rsidR="00C87CF3" w:rsidRDefault="00C87CF3" w:rsidP="000F7D72">
      <w:pPr>
        <w:spacing w:line="276" w:lineRule="auto"/>
        <w:rPr>
          <w:rFonts w:ascii="Arial" w:hAnsi="Arial" w:cs="Arial"/>
          <w:bCs/>
          <w:sz w:val="23"/>
          <w:szCs w:val="23"/>
        </w:rPr>
      </w:pPr>
    </w:p>
    <w:p w14:paraId="1B5B8C74" w14:textId="7D64F612" w:rsidR="00C87CF3" w:rsidRPr="0057045D" w:rsidRDefault="00C87CF3" w:rsidP="000F7D72">
      <w:pPr>
        <w:spacing w:line="276" w:lineRule="auto"/>
        <w:rPr>
          <w:rFonts w:ascii="Arial" w:hAnsi="Arial" w:cs="Arial"/>
          <w:bCs/>
          <w:sz w:val="23"/>
          <w:szCs w:val="23"/>
        </w:rPr>
      </w:pPr>
      <w:r>
        <w:rPr>
          <w:rFonts w:ascii="Arial" w:hAnsi="Arial" w:cs="Arial"/>
          <w:bCs/>
          <w:sz w:val="23"/>
          <w:szCs w:val="23"/>
        </w:rPr>
        <w:t>In addition to the contemporary colors, Viking also offers a classic color collection for virtually all products which consists of Stainless Stee</w:t>
      </w:r>
      <w:r w:rsidR="007F1193">
        <w:rPr>
          <w:rFonts w:ascii="Arial" w:hAnsi="Arial" w:cs="Arial"/>
          <w:bCs/>
          <w:sz w:val="23"/>
          <w:szCs w:val="23"/>
        </w:rPr>
        <w:t xml:space="preserve">l </w:t>
      </w:r>
      <w:r>
        <w:rPr>
          <w:rFonts w:ascii="Arial" w:hAnsi="Arial" w:cs="Arial"/>
          <w:bCs/>
          <w:sz w:val="23"/>
          <w:szCs w:val="23"/>
        </w:rPr>
        <w:t>and White.</w:t>
      </w:r>
    </w:p>
    <w:p w14:paraId="2227F298" w14:textId="77777777" w:rsidR="000F7476" w:rsidRPr="0057045D" w:rsidRDefault="000F7476" w:rsidP="000F7D72">
      <w:pPr>
        <w:spacing w:line="276" w:lineRule="auto"/>
        <w:rPr>
          <w:rFonts w:ascii="Arial" w:hAnsi="Arial" w:cs="Arial"/>
          <w:bCs/>
          <w:sz w:val="23"/>
          <w:szCs w:val="23"/>
        </w:rPr>
      </w:pPr>
      <w:r w:rsidRPr="0057045D">
        <w:rPr>
          <w:rFonts w:ascii="Arial" w:hAnsi="Arial" w:cs="Arial"/>
          <w:bCs/>
          <w:sz w:val="23"/>
          <w:szCs w:val="23"/>
        </w:rPr>
        <w:t xml:space="preserve"> </w:t>
      </w:r>
    </w:p>
    <w:p w14:paraId="71926A63" w14:textId="77777777" w:rsidR="000F7476" w:rsidRPr="0057045D" w:rsidRDefault="000F7476" w:rsidP="000F7D72">
      <w:pPr>
        <w:spacing w:line="276" w:lineRule="auto"/>
        <w:rPr>
          <w:rFonts w:ascii="Arial" w:hAnsi="Arial" w:cs="Arial"/>
          <w:bCs/>
          <w:sz w:val="23"/>
          <w:szCs w:val="23"/>
        </w:rPr>
      </w:pPr>
      <w:r w:rsidRPr="0057045D">
        <w:rPr>
          <w:rFonts w:ascii="Arial" w:hAnsi="Arial" w:cs="Arial"/>
          <w:bCs/>
          <w:sz w:val="23"/>
          <w:szCs w:val="23"/>
        </w:rPr>
        <w:t xml:space="preserve">Viking Range, LLC originated ultra-premium commercial-type appliances for the home, creating a whole new category of home appliances. Committed to innovative product design, unrivaled performance and peerless quality, Viking is headquartered in Greenwood, Mississippi, and is a subsidiary of The Middleby Corporation, a long-time leader in commercial kitchen technology. Viking became a member of the Middleby Corporation family in 2013. Viking appliances are recognized globally as the foremost brand in the high-end appliance industry and are sold through a network of premium appliance distributors and dealers worldwide </w:t>
      </w:r>
    </w:p>
    <w:p w14:paraId="19084883" w14:textId="77777777" w:rsidR="000F7476" w:rsidRPr="0057045D" w:rsidRDefault="000F7476" w:rsidP="000F7D72">
      <w:pPr>
        <w:spacing w:line="276" w:lineRule="auto"/>
        <w:rPr>
          <w:rFonts w:ascii="Arial" w:hAnsi="Arial" w:cs="Arial"/>
          <w:bCs/>
          <w:sz w:val="23"/>
          <w:szCs w:val="23"/>
        </w:rPr>
      </w:pPr>
      <w:r w:rsidRPr="0057045D">
        <w:rPr>
          <w:rFonts w:ascii="Arial" w:hAnsi="Arial" w:cs="Arial"/>
          <w:bCs/>
          <w:sz w:val="23"/>
          <w:szCs w:val="23"/>
        </w:rPr>
        <w:t xml:space="preserve"> </w:t>
      </w:r>
    </w:p>
    <w:p w14:paraId="6DD27678" w14:textId="77777777" w:rsidR="000F7476" w:rsidRPr="0057045D" w:rsidRDefault="000F7476" w:rsidP="000F7D72">
      <w:pPr>
        <w:spacing w:line="276" w:lineRule="auto"/>
        <w:rPr>
          <w:rFonts w:ascii="Arial" w:hAnsi="Arial" w:cs="Arial"/>
          <w:bCs/>
          <w:sz w:val="23"/>
          <w:szCs w:val="23"/>
        </w:rPr>
      </w:pPr>
      <w:r w:rsidRPr="0057045D">
        <w:rPr>
          <w:rFonts w:ascii="Arial" w:hAnsi="Arial" w:cs="Arial"/>
          <w:bCs/>
          <w:sz w:val="23"/>
          <w:szCs w:val="23"/>
        </w:rPr>
        <w:t xml:space="preserve">For additional product information beyond the Viking Delta Hues Contemporary Color Collection, to locate a Viking dealer in your area, or to request a quote, please visit www.vikingrange.com. </w:t>
      </w:r>
    </w:p>
    <w:p w14:paraId="3E17D23B" w14:textId="77777777" w:rsidR="000F7476" w:rsidRPr="0057045D" w:rsidRDefault="000F7476" w:rsidP="000F7D72">
      <w:pPr>
        <w:spacing w:line="276" w:lineRule="auto"/>
        <w:rPr>
          <w:rFonts w:ascii="Arial" w:hAnsi="Arial" w:cs="Arial"/>
          <w:b/>
          <w:bCs/>
          <w:sz w:val="23"/>
          <w:szCs w:val="23"/>
        </w:rPr>
      </w:pPr>
      <w:r w:rsidRPr="0057045D">
        <w:rPr>
          <w:rFonts w:ascii="Arial" w:hAnsi="Arial" w:cs="Arial"/>
          <w:b/>
          <w:bCs/>
          <w:sz w:val="23"/>
          <w:szCs w:val="23"/>
        </w:rPr>
        <w:t xml:space="preserve"> </w:t>
      </w:r>
    </w:p>
    <w:p w14:paraId="32E8E5FE" w14:textId="77777777" w:rsidR="008C6EED" w:rsidRPr="0057045D" w:rsidRDefault="008C6EED" w:rsidP="000F7D72">
      <w:pPr>
        <w:spacing w:line="276" w:lineRule="auto"/>
        <w:rPr>
          <w:rFonts w:ascii="Arial" w:eastAsiaTheme="minorEastAsia" w:hAnsi="Arial" w:cs="Arial"/>
          <w:sz w:val="23"/>
          <w:szCs w:val="23"/>
        </w:rPr>
      </w:pPr>
    </w:p>
    <w:p w14:paraId="2BCC22D5" w14:textId="77777777" w:rsidR="0013008A" w:rsidRDefault="0013008A" w:rsidP="000F7D72">
      <w:pPr>
        <w:spacing w:line="276" w:lineRule="auto"/>
        <w:rPr>
          <w:rFonts w:ascii="Arial" w:eastAsiaTheme="minorEastAsia" w:hAnsi="Arial" w:cs="Arial"/>
          <w:sz w:val="23"/>
          <w:szCs w:val="23"/>
        </w:rPr>
      </w:pPr>
    </w:p>
    <w:p w14:paraId="51610BE3" w14:textId="77777777" w:rsidR="0013008A" w:rsidRPr="004F3AE6" w:rsidRDefault="0013008A" w:rsidP="000F7D72">
      <w:pPr>
        <w:spacing w:line="276" w:lineRule="auto"/>
        <w:rPr>
          <w:rFonts w:ascii="Arial" w:eastAsiaTheme="minorEastAsia" w:hAnsi="Arial" w:cs="Arial"/>
          <w:sz w:val="23"/>
          <w:szCs w:val="23"/>
        </w:rPr>
      </w:pPr>
    </w:p>
    <w:p w14:paraId="1311DA62" w14:textId="77777777" w:rsidR="000F7D72" w:rsidRPr="004F3AE6" w:rsidRDefault="000F7D72">
      <w:pPr>
        <w:spacing w:line="276" w:lineRule="auto"/>
        <w:rPr>
          <w:rFonts w:ascii="Arial" w:eastAsiaTheme="minorEastAsia" w:hAnsi="Arial" w:cs="Arial"/>
          <w:sz w:val="23"/>
          <w:szCs w:val="23"/>
        </w:rPr>
      </w:pPr>
    </w:p>
    <w:sectPr w:rsidR="000F7D72" w:rsidRPr="004F3AE6" w:rsidSect="0001745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0E551D4"/>
    <w:multiLevelType w:val="hybridMultilevel"/>
    <w:tmpl w:val="FF3C6DCE"/>
    <w:lvl w:ilvl="0" w:tplc="4CA4876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174DB"/>
    <w:rsid w:val="0001745F"/>
    <w:rsid w:val="0003668A"/>
    <w:rsid w:val="000F5866"/>
    <w:rsid w:val="000F7476"/>
    <w:rsid w:val="000F7D72"/>
    <w:rsid w:val="0013008A"/>
    <w:rsid w:val="0016620D"/>
    <w:rsid w:val="001C51B9"/>
    <w:rsid w:val="001E05F7"/>
    <w:rsid w:val="001E07FD"/>
    <w:rsid w:val="002838EA"/>
    <w:rsid w:val="002867EB"/>
    <w:rsid w:val="002E6963"/>
    <w:rsid w:val="003174DB"/>
    <w:rsid w:val="00347CE4"/>
    <w:rsid w:val="003F7385"/>
    <w:rsid w:val="00463653"/>
    <w:rsid w:val="004672EA"/>
    <w:rsid w:val="00473C0F"/>
    <w:rsid w:val="004C1EFD"/>
    <w:rsid w:val="004F3AE6"/>
    <w:rsid w:val="0057045D"/>
    <w:rsid w:val="005C6F67"/>
    <w:rsid w:val="005D16D1"/>
    <w:rsid w:val="00600EFC"/>
    <w:rsid w:val="0067282A"/>
    <w:rsid w:val="006C3809"/>
    <w:rsid w:val="006D65B8"/>
    <w:rsid w:val="006D7375"/>
    <w:rsid w:val="006E30F9"/>
    <w:rsid w:val="00775CA8"/>
    <w:rsid w:val="007814E1"/>
    <w:rsid w:val="007D5BC3"/>
    <w:rsid w:val="007F1193"/>
    <w:rsid w:val="008C2E14"/>
    <w:rsid w:val="008C6EED"/>
    <w:rsid w:val="00906C18"/>
    <w:rsid w:val="00957BE2"/>
    <w:rsid w:val="00982E4D"/>
    <w:rsid w:val="009D5D42"/>
    <w:rsid w:val="009D6FDB"/>
    <w:rsid w:val="009E62E8"/>
    <w:rsid w:val="00A12AAC"/>
    <w:rsid w:val="00AB72D3"/>
    <w:rsid w:val="00AC429C"/>
    <w:rsid w:val="00AF7CF2"/>
    <w:rsid w:val="00B9066E"/>
    <w:rsid w:val="00BB6053"/>
    <w:rsid w:val="00BC70FC"/>
    <w:rsid w:val="00BF6030"/>
    <w:rsid w:val="00C1546A"/>
    <w:rsid w:val="00C87CF3"/>
    <w:rsid w:val="00CB5BDB"/>
    <w:rsid w:val="00D93EE3"/>
    <w:rsid w:val="00DB0E8E"/>
    <w:rsid w:val="00DC6A7C"/>
    <w:rsid w:val="00E90FDA"/>
    <w:rsid w:val="00EC127A"/>
    <w:rsid w:val="00EC35BF"/>
    <w:rsid w:val="00F14CB9"/>
    <w:rsid w:val="00F65612"/>
    <w:rsid w:val="00F85242"/>
    <w:rsid w:val="00F96902"/>
    <w:rsid w:val="00FA13D6"/>
    <w:rsid w:val="00FD78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338DFE"/>
  <w15:docId w15:val="{A4DAFE3B-8E47-4255-A7E7-1924536B3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74DB"/>
    <w:pPr>
      <w:spacing w:after="0" w:line="240" w:lineRule="auto"/>
    </w:pPr>
    <w:rPr>
      <w:rFonts w:ascii="Calibri" w:hAnsi="Calibri" w:cs="Calibri"/>
    </w:rPr>
  </w:style>
  <w:style w:type="paragraph" w:styleId="Heading2">
    <w:name w:val="heading 2"/>
    <w:basedOn w:val="Normal"/>
    <w:link w:val="Heading2Char"/>
    <w:uiPriority w:val="9"/>
    <w:qFormat/>
    <w:rsid w:val="00A12AAC"/>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745F"/>
    <w:pPr>
      <w:spacing w:after="0" w:line="240" w:lineRule="auto"/>
    </w:pPr>
    <w:rPr>
      <w:rFonts w:eastAsiaTheme="minorEastAsia"/>
    </w:rPr>
  </w:style>
  <w:style w:type="character" w:customStyle="1" w:styleId="Heading2Char">
    <w:name w:val="Heading 2 Char"/>
    <w:basedOn w:val="DefaultParagraphFont"/>
    <w:link w:val="Heading2"/>
    <w:uiPriority w:val="9"/>
    <w:rsid w:val="00A12AAC"/>
    <w:rPr>
      <w:rFonts w:ascii="Times New Roman" w:eastAsia="Times New Roman" w:hAnsi="Times New Roman" w:cs="Times New Roman"/>
      <w:b/>
      <w:bCs/>
      <w:sz w:val="36"/>
      <w:szCs w:val="36"/>
    </w:rPr>
  </w:style>
  <w:style w:type="paragraph" w:styleId="NormalWeb">
    <w:name w:val="Normal (Web)"/>
    <w:basedOn w:val="Normal"/>
    <w:uiPriority w:val="99"/>
    <w:unhideWhenUsed/>
    <w:rsid w:val="00A12AAC"/>
    <w:pPr>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A12AAC"/>
    <w:rPr>
      <w:color w:val="0000FF"/>
      <w:u w:val="single"/>
    </w:rPr>
  </w:style>
  <w:style w:type="character" w:styleId="Strong">
    <w:name w:val="Strong"/>
    <w:basedOn w:val="DefaultParagraphFont"/>
    <w:uiPriority w:val="22"/>
    <w:qFormat/>
    <w:rsid w:val="00A12AAC"/>
    <w:rPr>
      <w:b/>
      <w:bCs/>
    </w:rPr>
  </w:style>
  <w:style w:type="character" w:customStyle="1" w:styleId="apple-converted-space">
    <w:name w:val="apple-converted-space"/>
    <w:basedOn w:val="DefaultParagraphFont"/>
    <w:rsid w:val="00A12AAC"/>
  </w:style>
  <w:style w:type="paragraph" w:styleId="BalloonText">
    <w:name w:val="Balloon Text"/>
    <w:basedOn w:val="Normal"/>
    <w:link w:val="BalloonTextChar"/>
    <w:uiPriority w:val="99"/>
    <w:semiHidden/>
    <w:unhideWhenUsed/>
    <w:rsid w:val="00A12AAC"/>
    <w:rPr>
      <w:rFonts w:ascii="Tahoma" w:hAnsi="Tahoma" w:cs="Tahoma"/>
      <w:sz w:val="16"/>
      <w:szCs w:val="16"/>
    </w:rPr>
  </w:style>
  <w:style w:type="character" w:customStyle="1" w:styleId="BalloonTextChar">
    <w:name w:val="Balloon Text Char"/>
    <w:basedOn w:val="DefaultParagraphFont"/>
    <w:link w:val="BalloonText"/>
    <w:uiPriority w:val="99"/>
    <w:semiHidden/>
    <w:rsid w:val="00A12AAC"/>
    <w:rPr>
      <w:rFonts w:ascii="Tahoma" w:hAnsi="Tahoma" w:cs="Tahoma"/>
      <w:sz w:val="16"/>
      <w:szCs w:val="16"/>
    </w:rPr>
  </w:style>
  <w:style w:type="paragraph" w:styleId="ListParagraph">
    <w:name w:val="List Paragraph"/>
    <w:basedOn w:val="Normal"/>
    <w:uiPriority w:val="34"/>
    <w:qFormat/>
    <w:rsid w:val="006D65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564536">
      <w:bodyDiv w:val="1"/>
      <w:marLeft w:val="0"/>
      <w:marRight w:val="0"/>
      <w:marTop w:val="0"/>
      <w:marBottom w:val="0"/>
      <w:divBdr>
        <w:top w:val="none" w:sz="0" w:space="0" w:color="auto"/>
        <w:left w:val="none" w:sz="0" w:space="0" w:color="auto"/>
        <w:bottom w:val="none" w:sz="0" w:space="0" w:color="auto"/>
        <w:right w:val="none" w:sz="0" w:space="0" w:color="auto"/>
      </w:divBdr>
    </w:div>
    <w:div w:id="426733635">
      <w:bodyDiv w:val="1"/>
      <w:marLeft w:val="0"/>
      <w:marRight w:val="0"/>
      <w:marTop w:val="0"/>
      <w:marBottom w:val="0"/>
      <w:divBdr>
        <w:top w:val="none" w:sz="0" w:space="0" w:color="auto"/>
        <w:left w:val="none" w:sz="0" w:space="0" w:color="auto"/>
        <w:bottom w:val="none" w:sz="0" w:space="0" w:color="auto"/>
        <w:right w:val="none" w:sz="0" w:space="0" w:color="auto"/>
      </w:divBdr>
    </w:div>
    <w:div w:id="591469896">
      <w:bodyDiv w:val="1"/>
      <w:marLeft w:val="0"/>
      <w:marRight w:val="0"/>
      <w:marTop w:val="0"/>
      <w:marBottom w:val="0"/>
      <w:divBdr>
        <w:top w:val="none" w:sz="0" w:space="0" w:color="auto"/>
        <w:left w:val="none" w:sz="0" w:space="0" w:color="auto"/>
        <w:bottom w:val="none" w:sz="0" w:space="0" w:color="auto"/>
        <w:right w:val="none" w:sz="0" w:space="0" w:color="auto"/>
      </w:divBdr>
    </w:div>
    <w:div w:id="1836070688">
      <w:bodyDiv w:val="1"/>
      <w:marLeft w:val="0"/>
      <w:marRight w:val="0"/>
      <w:marTop w:val="0"/>
      <w:marBottom w:val="0"/>
      <w:divBdr>
        <w:top w:val="none" w:sz="0" w:space="0" w:color="auto"/>
        <w:left w:val="none" w:sz="0" w:space="0" w:color="auto"/>
        <w:bottom w:val="none" w:sz="0" w:space="0" w:color="auto"/>
        <w:right w:val="none" w:sz="0" w:space="0" w:color="auto"/>
      </w:divBdr>
    </w:div>
    <w:div w:id="1978493350">
      <w:bodyDiv w:val="1"/>
      <w:marLeft w:val="0"/>
      <w:marRight w:val="0"/>
      <w:marTop w:val="0"/>
      <w:marBottom w:val="0"/>
      <w:divBdr>
        <w:top w:val="none" w:sz="0" w:space="0" w:color="auto"/>
        <w:left w:val="none" w:sz="0" w:space="0" w:color="auto"/>
        <w:bottom w:val="none" w:sz="0" w:space="0" w:color="auto"/>
        <w:right w:val="none" w:sz="0" w:space="0" w:color="auto"/>
      </w:divBdr>
    </w:div>
    <w:div w:id="2003308547">
      <w:bodyDiv w:val="1"/>
      <w:marLeft w:val="0"/>
      <w:marRight w:val="0"/>
      <w:marTop w:val="0"/>
      <w:marBottom w:val="0"/>
      <w:divBdr>
        <w:top w:val="none" w:sz="0" w:space="0" w:color="auto"/>
        <w:left w:val="none" w:sz="0" w:space="0" w:color="auto"/>
        <w:bottom w:val="none" w:sz="0" w:space="0" w:color="auto"/>
        <w:right w:val="none" w:sz="0" w:space="0" w:color="auto"/>
      </w:divBdr>
    </w:div>
    <w:div w:id="2039812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Pages>
  <Words>714</Words>
  <Characters>4076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Viking Range Corporation</Company>
  <LinksUpToDate>false</LinksUpToDate>
  <CharactersWithSpaces>4781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Viking Range</dc:creator>
  <cp:lastModifiedBy>Payton Selby</cp:lastModifiedBy>
  <cp:revision>6</cp:revision>
  <cp:lastPrinted>2018-11-14T21:34:00Z</cp:lastPrinted>
  <dcterms:created xsi:type="dcterms:W3CDTF">2021-05-24T20:42:00Z</dcterms:created>
  <dcterms:modified xsi:type="dcterms:W3CDTF">2021-10-20T13:33:00Z</dcterms:modified>
</cp:coreProperties>
</file>